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5BD45A" w14:textId="77777777" w:rsidR="00E9431D" w:rsidRPr="00B67A8F" w:rsidRDefault="00E9431D" w:rsidP="00B67A8F">
      <w:pPr>
        <w:rPr>
          <w:sz w:val="28"/>
          <w:szCs w:val="28"/>
        </w:rPr>
      </w:pPr>
      <w:r w:rsidRPr="00B67A8F">
        <w:rPr>
          <w:sz w:val="28"/>
          <w:szCs w:val="28"/>
        </w:rPr>
        <w:t>Jochen Kupfer</w:t>
      </w:r>
    </w:p>
    <w:p w14:paraId="00EE6ACC" w14:textId="77777777" w:rsidR="00E9431D" w:rsidRDefault="00E9431D" w:rsidP="00B67A8F">
      <w:pPr>
        <w:rPr>
          <w:szCs w:val="22"/>
        </w:rPr>
      </w:pPr>
    </w:p>
    <w:p w14:paraId="5583CF60" w14:textId="77777777" w:rsidR="00E9431D" w:rsidRPr="00B67A8F" w:rsidRDefault="00E9431D" w:rsidP="00B67A8F">
      <w:pPr>
        <w:rPr>
          <w:sz w:val="24"/>
        </w:rPr>
      </w:pPr>
      <w:r w:rsidRPr="00B67A8F">
        <w:rPr>
          <w:sz w:val="24"/>
        </w:rPr>
        <w:t>Bassbariton</w:t>
      </w:r>
    </w:p>
    <w:p w14:paraId="3CB789B7" w14:textId="77777777" w:rsidR="00E9431D" w:rsidRDefault="00E9431D" w:rsidP="00B67A8F">
      <w:pPr>
        <w:rPr>
          <w:szCs w:val="22"/>
        </w:rPr>
      </w:pPr>
    </w:p>
    <w:p w14:paraId="682B0FBD" w14:textId="77777777" w:rsidR="00E9431D" w:rsidRDefault="00E9431D" w:rsidP="00B67A8F">
      <w:pPr>
        <w:rPr>
          <w:szCs w:val="22"/>
        </w:rPr>
      </w:pPr>
    </w:p>
    <w:p w14:paraId="5707B2D4" w14:textId="77777777" w:rsidR="00E35F55" w:rsidRPr="00E35F55" w:rsidRDefault="00E35F55" w:rsidP="00E35F55">
      <w:pPr>
        <w:rPr>
          <w:rFonts w:cs="Arial"/>
          <w:szCs w:val="22"/>
        </w:rPr>
      </w:pPr>
      <w:r w:rsidRPr="00E35F55">
        <w:rPr>
          <w:rFonts w:eastAsia="ArialMT" w:cs="Arial"/>
          <w:color w:val="000000"/>
          <w:szCs w:val="22"/>
          <w:lang w:val="de-CH" w:eastAsia="de-DE"/>
        </w:rPr>
        <w:t xml:space="preserve">Jochen Kupfer ist sowohl in den Konzertsälen als auch auf den Opernbühnen ein weltweit </w:t>
      </w:r>
      <w:r w:rsidRPr="00E35F55">
        <w:rPr>
          <w:rFonts w:cs="Arial"/>
          <w:szCs w:val="22"/>
        </w:rPr>
        <w:t>gefragter Künstler.</w:t>
      </w:r>
    </w:p>
    <w:p w14:paraId="5D6461CE" w14:textId="77777777" w:rsidR="00E35F55" w:rsidRDefault="00E35F55" w:rsidP="00E35F55">
      <w:pPr>
        <w:rPr>
          <w:rFonts w:cs="Arial"/>
          <w:szCs w:val="22"/>
        </w:rPr>
      </w:pPr>
    </w:p>
    <w:p w14:paraId="6F09002A" w14:textId="4B510CE0" w:rsidR="00E46810" w:rsidRPr="00E47474" w:rsidRDefault="00E46810" w:rsidP="00E35F55">
      <w:pPr>
        <w:rPr>
          <w:rFonts w:cs="Arial"/>
          <w:iCs/>
          <w:szCs w:val="22"/>
        </w:rPr>
      </w:pPr>
      <w:r>
        <w:rPr>
          <w:rFonts w:cs="Arial"/>
          <w:szCs w:val="22"/>
        </w:rPr>
        <w:t>Zu seinen P</w:t>
      </w:r>
      <w:r w:rsidR="00AC7B7F">
        <w:rPr>
          <w:rFonts w:cs="Arial"/>
          <w:szCs w:val="22"/>
        </w:rPr>
        <w:t>l</w:t>
      </w:r>
      <w:r>
        <w:rPr>
          <w:rFonts w:cs="Arial"/>
          <w:szCs w:val="22"/>
        </w:rPr>
        <w:t>änen zähl</w:t>
      </w:r>
      <w:r w:rsidR="00E72D94">
        <w:rPr>
          <w:rFonts w:cs="Arial"/>
          <w:szCs w:val="22"/>
        </w:rPr>
        <w:t>t</w:t>
      </w:r>
      <w:r>
        <w:rPr>
          <w:rFonts w:cs="Arial"/>
          <w:szCs w:val="22"/>
        </w:rPr>
        <w:t xml:space="preserve"> </w:t>
      </w:r>
      <w:r w:rsidR="00097966">
        <w:rPr>
          <w:rFonts w:cs="Arial"/>
          <w:szCs w:val="22"/>
        </w:rPr>
        <w:t xml:space="preserve">u.a. </w:t>
      </w:r>
      <w:r>
        <w:rPr>
          <w:rFonts w:cs="Arial"/>
          <w:szCs w:val="22"/>
        </w:rPr>
        <w:t xml:space="preserve">an seinem Stammhaus Nürnberg </w:t>
      </w:r>
      <w:r w:rsidR="00E72D94" w:rsidRPr="00E72D94">
        <w:rPr>
          <w:rFonts w:cs="Arial"/>
          <w:szCs w:val="22"/>
        </w:rPr>
        <w:t>der Amfortas in</w:t>
      </w:r>
      <w:r w:rsidR="00097966">
        <w:rPr>
          <w:rFonts w:cs="Arial"/>
          <w:szCs w:val="22"/>
        </w:rPr>
        <w:t xml:space="preserve"> </w:t>
      </w:r>
      <w:r w:rsidRPr="00E46810">
        <w:rPr>
          <w:rFonts w:cs="Arial"/>
          <w:i/>
          <w:szCs w:val="22"/>
        </w:rPr>
        <w:t>Parsifal</w:t>
      </w:r>
      <w:r w:rsidR="00E72D94">
        <w:rPr>
          <w:rFonts w:cs="Arial"/>
          <w:i/>
          <w:szCs w:val="22"/>
        </w:rPr>
        <w:t>.</w:t>
      </w:r>
      <w:r w:rsidR="00E47474">
        <w:rPr>
          <w:rFonts w:cs="Arial"/>
          <w:i/>
          <w:szCs w:val="22"/>
        </w:rPr>
        <w:t xml:space="preserve"> </w:t>
      </w:r>
      <w:r w:rsidR="00E47474" w:rsidRPr="00E47474">
        <w:rPr>
          <w:rFonts w:cs="Arial"/>
          <w:iCs/>
          <w:szCs w:val="22"/>
        </w:rPr>
        <w:t>Neben vielen anderen Konzerten singt er Brahms</w:t>
      </w:r>
      <w:r w:rsidR="00E47474">
        <w:rPr>
          <w:rFonts w:cs="Arial"/>
          <w:i/>
          <w:szCs w:val="22"/>
        </w:rPr>
        <w:t xml:space="preserve">‘ Ein Deutsches </w:t>
      </w:r>
      <w:r w:rsidR="00E47474" w:rsidRPr="00E47474">
        <w:rPr>
          <w:rFonts w:cs="Arial"/>
          <w:iCs/>
          <w:szCs w:val="22"/>
        </w:rPr>
        <w:t>Requiem (mit CD-Aufnahme) in Tokyo mit dem Japan Bach Collegium.</w:t>
      </w:r>
    </w:p>
    <w:p w14:paraId="47582D6A" w14:textId="2F9012D6" w:rsidR="00E46810" w:rsidRDefault="00097966" w:rsidP="00E35F55">
      <w:pPr>
        <w:rPr>
          <w:rFonts w:cs="Arial"/>
          <w:szCs w:val="22"/>
        </w:rPr>
      </w:pPr>
      <w:r>
        <w:rPr>
          <w:rFonts w:cs="Arial"/>
          <w:szCs w:val="22"/>
        </w:rPr>
        <w:t xml:space="preserve">2022 </w:t>
      </w:r>
      <w:r w:rsidR="00E72D94">
        <w:rPr>
          <w:rFonts w:cs="Arial"/>
          <w:szCs w:val="22"/>
        </w:rPr>
        <w:t>gab</w:t>
      </w:r>
      <w:r>
        <w:rPr>
          <w:rFonts w:cs="Arial"/>
          <w:szCs w:val="22"/>
        </w:rPr>
        <w:t xml:space="preserve"> er sein Partiedebüt als Jochanaan in Innsbruck und </w:t>
      </w:r>
      <w:r w:rsidR="00E72D94">
        <w:rPr>
          <w:rFonts w:cs="Arial"/>
          <w:szCs w:val="22"/>
        </w:rPr>
        <w:t xml:space="preserve">war </w:t>
      </w:r>
      <w:r>
        <w:rPr>
          <w:rFonts w:cs="Arial"/>
          <w:szCs w:val="22"/>
        </w:rPr>
        <w:t>a</w:t>
      </w:r>
      <w:r w:rsidR="00E46810">
        <w:rPr>
          <w:rFonts w:cs="Arial"/>
          <w:szCs w:val="22"/>
        </w:rPr>
        <w:t xml:space="preserve">n der Bayerischen Staatsoper in </w:t>
      </w:r>
      <w:r w:rsidR="00E72D94">
        <w:rPr>
          <w:rFonts w:cs="Arial"/>
          <w:szCs w:val="22"/>
        </w:rPr>
        <w:t>d</w:t>
      </w:r>
      <w:r w:rsidR="00E46810">
        <w:rPr>
          <w:rFonts w:cs="Arial"/>
          <w:szCs w:val="22"/>
        </w:rPr>
        <w:t xml:space="preserve">er Neuproduktion </w:t>
      </w:r>
      <w:r w:rsidR="00E46810" w:rsidRPr="00E46810">
        <w:rPr>
          <w:rFonts w:cs="Arial"/>
          <w:i/>
          <w:szCs w:val="22"/>
        </w:rPr>
        <w:t xml:space="preserve">Die Teufel von </w:t>
      </w:r>
      <w:proofErr w:type="spellStart"/>
      <w:r w:rsidR="00E46810" w:rsidRPr="00E46810">
        <w:rPr>
          <w:rFonts w:cs="Arial"/>
          <w:i/>
          <w:szCs w:val="22"/>
        </w:rPr>
        <w:t>Loud</w:t>
      </w:r>
      <w:r w:rsidR="00915B65">
        <w:rPr>
          <w:rFonts w:cs="Arial"/>
          <w:i/>
          <w:szCs w:val="22"/>
        </w:rPr>
        <w:t>u</w:t>
      </w:r>
      <w:r w:rsidR="00E46810" w:rsidRPr="00E46810">
        <w:rPr>
          <w:rFonts w:cs="Arial"/>
          <w:i/>
          <w:szCs w:val="22"/>
        </w:rPr>
        <w:t>n</w:t>
      </w:r>
      <w:proofErr w:type="spellEnd"/>
      <w:r w:rsidR="00E46810">
        <w:rPr>
          <w:rFonts w:cs="Arial"/>
          <w:szCs w:val="22"/>
        </w:rPr>
        <w:t xml:space="preserve"> </w:t>
      </w:r>
      <w:r w:rsidR="006F3EE1">
        <w:rPr>
          <w:rFonts w:cs="Arial"/>
          <w:szCs w:val="22"/>
        </w:rPr>
        <w:t xml:space="preserve">unter Vladimir Jurowski </w:t>
      </w:r>
      <w:r w:rsidR="00E46810">
        <w:rPr>
          <w:rFonts w:cs="Arial"/>
          <w:szCs w:val="22"/>
        </w:rPr>
        <w:t>zu erleben.</w:t>
      </w:r>
    </w:p>
    <w:p w14:paraId="1CD3138D" w14:textId="77777777" w:rsidR="00E46810" w:rsidRDefault="00E46810" w:rsidP="00E35F55">
      <w:pPr>
        <w:rPr>
          <w:rFonts w:cs="Arial"/>
          <w:szCs w:val="22"/>
        </w:rPr>
      </w:pPr>
    </w:p>
    <w:p w14:paraId="68A1CC1B" w14:textId="77777777" w:rsidR="00E46810" w:rsidRDefault="00E46810" w:rsidP="00E35F55">
      <w:pPr>
        <w:rPr>
          <w:rFonts w:cs="Arial"/>
          <w:szCs w:val="22"/>
        </w:rPr>
      </w:pPr>
      <w:r>
        <w:rPr>
          <w:rFonts w:cs="Arial"/>
          <w:szCs w:val="22"/>
        </w:rPr>
        <w:t xml:space="preserve">Einen besonderen Erfolg ersang Jochen Kupfer sich als Beckmesser in Kaspar </w:t>
      </w:r>
      <w:proofErr w:type="spellStart"/>
      <w:r>
        <w:rPr>
          <w:rFonts w:cs="Arial"/>
          <w:szCs w:val="22"/>
        </w:rPr>
        <w:t>Holt</w:t>
      </w:r>
      <w:r w:rsidR="00AC7B7F">
        <w:rPr>
          <w:rFonts w:cs="Arial"/>
          <w:szCs w:val="22"/>
        </w:rPr>
        <w:t>e</w:t>
      </w:r>
      <w:r>
        <w:rPr>
          <w:rFonts w:cs="Arial"/>
          <w:szCs w:val="22"/>
        </w:rPr>
        <w:t>ns</w:t>
      </w:r>
      <w:proofErr w:type="spellEnd"/>
      <w:r>
        <w:rPr>
          <w:rFonts w:cs="Arial"/>
          <w:szCs w:val="22"/>
        </w:rPr>
        <w:t xml:space="preserve"> Produktion </w:t>
      </w:r>
      <w:r w:rsidRPr="00E46810">
        <w:rPr>
          <w:rFonts w:cs="Arial"/>
          <w:i/>
          <w:szCs w:val="22"/>
        </w:rPr>
        <w:t>Die Meistersinger von Nürnberg</w:t>
      </w:r>
      <w:r>
        <w:rPr>
          <w:rFonts w:cs="Arial"/>
          <w:szCs w:val="22"/>
        </w:rPr>
        <w:t xml:space="preserve"> in Beijing.</w:t>
      </w:r>
    </w:p>
    <w:p w14:paraId="22201761" w14:textId="77777777" w:rsidR="00E46810" w:rsidRDefault="00E46810" w:rsidP="00E35F55">
      <w:pPr>
        <w:rPr>
          <w:rFonts w:cs="Arial"/>
          <w:szCs w:val="22"/>
        </w:rPr>
      </w:pPr>
    </w:p>
    <w:p w14:paraId="442DA979" w14:textId="77777777" w:rsidR="00E46810" w:rsidRPr="00E35F55" w:rsidRDefault="00E46810" w:rsidP="00E46810">
      <w:pPr>
        <w:rPr>
          <w:rFonts w:cs="Arial"/>
          <w:szCs w:val="22"/>
        </w:rPr>
      </w:pPr>
      <w:r w:rsidRPr="00E35F55">
        <w:rPr>
          <w:rFonts w:eastAsia="ArialMT" w:cs="Arial"/>
          <w:color w:val="000000"/>
          <w:szCs w:val="22"/>
        </w:rPr>
        <w:t xml:space="preserve">Viel beachtete Rollendebüts in den vergangenen Spielzeiten waren u. a. </w:t>
      </w:r>
      <w:r w:rsidR="00097966">
        <w:rPr>
          <w:rFonts w:eastAsia="ArialMT" w:cs="Arial"/>
          <w:color w:val="000000"/>
          <w:szCs w:val="22"/>
        </w:rPr>
        <w:t xml:space="preserve">Blaubart in </w:t>
      </w:r>
      <w:r w:rsidR="00097966" w:rsidRPr="00097966">
        <w:rPr>
          <w:rFonts w:eastAsia="ArialMT" w:cs="Arial"/>
          <w:i/>
          <w:color w:val="000000"/>
          <w:szCs w:val="22"/>
        </w:rPr>
        <w:t>Herzog Blaubarts Burg</w:t>
      </w:r>
      <w:r w:rsidR="00097966">
        <w:rPr>
          <w:rFonts w:eastAsia="ArialMT" w:cs="Arial"/>
          <w:color w:val="000000"/>
          <w:szCs w:val="22"/>
        </w:rPr>
        <w:t xml:space="preserve">, </w:t>
      </w:r>
      <w:r w:rsidRPr="00E35F55">
        <w:rPr>
          <w:rFonts w:eastAsia="ArialMT" w:cs="Arial"/>
          <w:color w:val="000000"/>
          <w:szCs w:val="22"/>
        </w:rPr>
        <w:t xml:space="preserve">Wozzeck in Bergs gleichnamiger Oper, Andrej </w:t>
      </w:r>
      <w:proofErr w:type="spellStart"/>
      <w:r w:rsidRPr="00E35F55">
        <w:rPr>
          <w:rFonts w:eastAsia="ArialMT" w:cs="Arial"/>
          <w:color w:val="000000"/>
          <w:szCs w:val="22"/>
        </w:rPr>
        <w:t>Bolkonski</w:t>
      </w:r>
      <w:proofErr w:type="spellEnd"/>
      <w:r w:rsidRPr="00E35F55">
        <w:rPr>
          <w:rFonts w:eastAsia="ArialMT" w:cs="Arial"/>
          <w:color w:val="000000"/>
          <w:szCs w:val="22"/>
        </w:rPr>
        <w:t xml:space="preserve"> </w:t>
      </w:r>
      <w:r>
        <w:rPr>
          <w:rFonts w:eastAsia="ArialMT" w:cs="Arial"/>
          <w:color w:val="000000"/>
          <w:szCs w:val="22"/>
        </w:rPr>
        <w:t xml:space="preserve">in </w:t>
      </w:r>
      <w:proofErr w:type="spellStart"/>
      <w:r w:rsidRPr="00E35F55">
        <w:rPr>
          <w:rFonts w:eastAsia="ArialMT" w:cs="Arial"/>
          <w:color w:val="000000"/>
          <w:szCs w:val="22"/>
        </w:rPr>
        <w:t>Prokofiew</w:t>
      </w:r>
      <w:r>
        <w:rPr>
          <w:rFonts w:eastAsia="ArialMT" w:cs="Arial"/>
          <w:color w:val="000000"/>
          <w:szCs w:val="22"/>
        </w:rPr>
        <w:t>s</w:t>
      </w:r>
      <w:proofErr w:type="spellEnd"/>
      <w:r w:rsidRPr="00E35F55">
        <w:rPr>
          <w:rFonts w:eastAsia="ArialMT" w:cs="Arial"/>
          <w:color w:val="000000"/>
          <w:szCs w:val="22"/>
        </w:rPr>
        <w:t xml:space="preserve"> </w:t>
      </w:r>
      <w:r w:rsidRPr="00E35F55">
        <w:rPr>
          <w:rFonts w:eastAsia="ArialMT" w:cs="Arial"/>
          <w:i/>
          <w:iCs/>
          <w:color w:val="000000"/>
          <w:szCs w:val="22"/>
        </w:rPr>
        <w:t xml:space="preserve">Krieg und Frieden, </w:t>
      </w:r>
      <w:r w:rsidRPr="00E35F55">
        <w:rPr>
          <w:rFonts w:eastAsia="ArialMT" w:cs="Arial"/>
          <w:color w:val="000000"/>
          <w:szCs w:val="22"/>
        </w:rPr>
        <w:t xml:space="preserve">Gunther </w:t>
      </w:r>
      <w:r>
        <w:rPr>
          <w:rFonts w:eastAsia="ArialMT" w:cs="Arial"/>
          <w:i/>
          <w:iCs/>
          <w:color w:val="000000"/>
          <w:szCs w:val="22"/>
        </w:rPr>
        <w:t xml:space="preserve">in </w:t>
      </w:r>
      <w:r w:rsidRPr="00E35F55">
        <w:rPr>
          <w:rFonts w:eastAsia="ArialMT" w:cs="Arial"/>
          <w:i/>
          <w:iCs/>
          <w:color w:val="000000"/>
          <w:szCs w:val="22"/>
        </w:rPr>
        <w:t>Götterdämmerung</w:t>
      </w:r>
      <w:r w:rsidRPr="00E35F55">
        <w:rPr>
          <w:rFonts w:eastAsia="ArialMT" w:cs="Arial"/>
          <w:color w:val="000000"/>
          <w:szCs w:val="22"/>
        </w:rPr>
        <w:t xml:space="preserve">, </w:t>
      </w:r>
      <w:proofErr w:type="spellStart"/>
      <w:r w:rsidRPr="00E35F55">
        <w:rPr>
          <w:rFonts w:eastAsia="ArialMT" w:cs="Arial"/>
          <w:color w:val="000000"/>
          <w:szCs w:val="22"/>
        </w:rPr>
        <w:t>Mandryka</w:t>
      </w:r>
      <w:proofErr w:type="spellEnd"/>
      <w:r>
        <w:rPr>
          <w:rFonts w:eastAsia="ArialMT" w:cs="Arial"/>
          <w:i/>
          <w:iCs/>
          <w:color w:val="000000"/>
          <w:szCs w:val="22"/>
        </w:rPr>
        <w:t xml:space="preserve"> in </w:t>
      </w:r>
      <w:r w:rsidRPr="00E35F55">
        <w:rPr>
          <w:rFonts w:eastAsia="ArialMT" w:cs="Arial"/>
          <w:i/>
          <w:iCs/>
          <w:color w:val="000000"/>
          <w:szCs w:val="22"/>
        </w:rPr>
        <w:t>Arabella</w:t>
      </w:r>
      <w:r w:rsidRPr="00E35F55">
        <w:rPr>
          <w:rFonts w:eastAsia="ArialMT" w:cs="Arial"/>
          <w:color w:val="000000"/>
          <w:szCs w:val="22"/>
        </w:rPr>
        <w:t xml:space="preserve">, </w:t>
      </w:r>
      <w:proofErr w:type="spellStart"/>
      <w:r w:rsidRPr="00E35F55">
        <w:rPr>
          <w:rFonts w:eastAsia="ArialMT" w:cs="Arial"/>
          <w:color w:val="000000"/>
          <w:szCs w:val="22"/>
        </w:rPr>
        <w:t>Kurwenal</w:t>
      </w:r>
      <w:proofErr w:type="spellEnd"/>
      <w:r w:rsidRPr="00E35F55">
        <w:rPr>
          <w:rFonts w:eastAsia="ArialMT" w:cs="Arial"/>
          <w:color w:val="000000"/>
          <w:szCs w:val="22"/>
        </w:rPr>
        <w:t xml:space="preserve"> </w:t>
      </w:r>
      <w:r w:rsidRPr="00E35F55">
        <w:rPr>
          <w:rFonts w:eastAsia="ArialMT" w:cs="Arial"/>
          <w:iCs/>
          <w:color w:val="000000"/>
          <w:szCs w:val="22"/>
        </w:rPr>
        <w:t>in</w:t>
      </w:r>
      <w:r>
        <w:rPr>
          <w:rFonts w:eastAsia="ArialMT" w:cs="Arial"/>
          <w:i/>
          <w:iCs/>
          <w:color w:val="000000"/>
          <w:szCs w:val="22"/>
        </w:rPr>
        <w:t xml:space="preserve"> </w:t>
      </w:r>
      <w:r w:rsidRPr="00E35F55">
        <w:rPr>
          <w:rFonts w:eastAsia="ArialMT" w:cs="Arial"/>
          <w:i/>
          <w:iCs/>
          <w:color w:val="000000"/>
          <w:szCs w:val="22"/>
        </w:rPr>
        <w:t xml:space="preserve">Tristan und Isolde, </w:t>
      </w:r>
      <w:r w:rsidRPr="00E35F55">
        <w:rPr>
          <w:rFonts w:eastAsia="ArialMT" w:cs="Arial"/>
          <w:color w:val="000000"/>
          <w:szCs w:val="22"/>
        </w:rPr>
        <w:t>Orest</w:t>
      </w:r>
      <w:r>
        <w:rPr>
          <w:rFonts w:eastAsia="ArialMT" w:cs="Arial"/>
          <w:i/>
          <w:iCs/>
          <w:color w:val="000000"/>
          <w:szCs w:val="22"/>
        </w:rPr>
        <w:t xml:space="preserve"> </w:t>
      </w:r>
      <w:r w:rsidRPr="00E35F55">
        <w:rPr>
          <w:rFonts w:eastAsia="ArialMT" w:cs="Arial"/>
          <w:iCs/>
          <w:color w:val="000000"/>
          <w:szCs w:val="22"/>
        </w:rPr>
        <w:t>in</w:t>
      </w:r>
      <w:r>
        <w:rPr>
          <w:rFonts w:eastAsia="ArialMT" w:cs="Arial"/>
          <w:i/>
          <w:iCs/>
          <w:color w:val="000000"/>
          <w:szCs w:val="22"/>
        </w:rPr>
        <w:t xml:space="preserve"> </w:t>
      </w:r>
      <w:r w:rsidRPr="00E35F55">
        <w:rPr>
          <w:rFonts w:eastAsia="ArialMT" w:cs="Arial"/>
          <w:i/>
          <w:iCs/>
          <w:color w:val="000000"/>
          <w:szCs w:val="22"/>
        </w:rPr>
        <w:t>Elektra</w:t>
      </w:r>
      <w:r w:rsidRPr="00E35F55">
        <w:rPr>
          <w:rFonts w:eastAsia="ArialMT" w:cs="Arial"/>
          <w:color w:val="000000"/>
          <w:szCs w:val="22"/>
        </w:rPr>
        <w:t xml:space="preserve">, Besenbinder </w:t>
      </w:r>
      <w:r w:rsidRPr="00E35F55">
        <w:rPr>
          <w:rFonts w:eastAsia="ArialMT" w:cs="Arial"/>
          <w:iCs/>
          <w:color w:val="000000"/>
          <w:szCs w:val="22"/>
        </w:rPr>
        <w:t>in</w:t>
      </w:r>
      <w:r>
        <w:rPr>
          <w:rFonts w:eastAsia="ArialMT" w:cs="Arial"/>
          <w:i/>
          <w:iCs/>
          <w:color w:val="000000"/>
          <w:szCs w:val="22"/>
        </w:rPr>
        <w:t xml:space="preserve"> </w:t>
      </w:r>
      <w:r w:rsidRPr="00E35F55">
        <w:rPr>
          <w:rFonts w:eastAsia="ArialMT" w:cs="Arial"/>
          <w:i/>
          <w:iCs/>
          <w:color w:val="000000"/>
          <w:szCs w:val="22"/>
        </w:rPr>
        <w:t>Hänsel und Gretel</w:t>
      </w:r>
      <w:r>
        <w:rPr>
          <w:rFonts w:eastAsia="ArialMT" w:cs="Arial"/>
          <w:i/>
          <w:iCs/>
          <w:color w:val="000000"/>
          <w:szCs w:val="22"/>
        </w:rPr>
        <w:t xml:space="preserve"> </w:t>
      </w:r>
      <w:r w:rsidRPr="00E35F55">
        <w:rPr>
          <w:rFonts w:eastAsia="ArialMT" w:cs="Arial"/>
          <w:iCs/>
          <w:color w:val="000000"/>
          <w:szCs w:val="22"/>
        </w:rPr>
        <w:t>oder</w:t>
      </w:r>
      <w:r w:rsidRPr="00E35F55">
        <w:rPr>
          <w:rFonts w:eastAsia="ArialMT" w:cs="Arial"/>
          <w:color w:val="000000"/>
          <w:szCs w:val="22"/>
        </w:rPr>
        <w:t xml:space="preserve"> Pizarro</w:t>
      </w:r>
      <w:r w:rsidRPr="00E35F55">
        <w:rPr>
          <w:rFonts w:eastAsia="ArialMT" w:cs="Arial"/>
          <w:iCs/>
          <w:color w:val="000000"/>
          <w:szCs w:val="22"/>
        </w:rPr>
        <w:t xml:space="preserve"> in</w:t>
      </w:r>
      <w:r>
        <w:rPr>
          <w:rFonts w:eastAsia="ArialMT" w:cs="Arial"/>
          <w:i/>
          <w:iCs/>
          <w:color w:val="000000"/>
          <w:szCs w:val="22"/>
        </w:rPr>
        <w:t xml:space="preserve"> </w:t>
      </w:r>
      <w:r w:rsidRPr="00E35F55">
        <w:rPr>
          <w:rFonts w:eastAsia="ArialMT" w:cs="Arial"/>
          <w:i/>
          <w:iCs/>
          <w:color w:val="000000"/>
          <w:szCs w:val="22"/>
        </w:rPr>
        <w:t>Fidelio.</w:t>
      </w:r>
    </w:p>
    <w:p w14:paraId="26CB5A81" w14:textId="77777777" w:rsidR="00E46810" w:rsidRPr="00E35F55" w:rsidRDefault="00E46810" w:rsidP="00E35F55">
      <w:pPr>
        <w:rPr>
          <w:rFonts w:cs="Arial"/>
          <w:szCs w:val="22"/>
        </w:rPr>
      </w:pPr>
    </w:p>
    <w:p w14:paraId="625BCEA5" w14:textId="77777777" w:rsidR="00E35F55" w:rsidRPr="00E35F55" w:rsidRDefault="00E35F55" w:rsidP="00E35F55">
      <w:pPr>
        <w:rPr>
          <w:rFonts w:cs="Arial"/>
          <w:szCs w:val="22"/>
        </w:rPr>
      </w:pPr>
      <w:r>
        <w:rPr>
          <w:rFonts w:cs="Arial"/>
          <w:noProof/>
          <w:szCs w:val="22"/>
        </w:rPr>
        <w:drawing>
          <wp:anchor distT="0" distB="0" distL="114300" distR="114300" simplePos="0" relativeHeight="251658240" behindDoc="0" locked="0" layoutInCell="1" allowOverlap="1" wp14:anchorId="123F267F" wp14:editId="1BB4856B">
            <wp:simplePos x="0" y="0"/>
            <wp:positionH relativeFrom="margin">
              <wp:posOffset>4234180</wp:posOffset>
            </wp:positionH>
            <wp:positionV relativeFrom="margin">
              <wp:posOffset>1671320</wp:posOffset>
            </wp:positionV>
            <wp:extent cx="1695600" cy="2620800"/>
            <wp:effectExtent l="0" t="0" r="635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PFER_Jochen_bio_picture_alignment_right.png"/>
                    <pic:cNvPicPr/>
                  </pic:nvPicPr>
                  <pic:blipFill>
                    <a:blip r:embed="rId6">
                      <a:extLst>
                        <a:ext uri="{28A0092B-C50C-407E-A947-70E740481C1C}">
                          <a14:useLocalDpi xmlns:a14="http://schemas.microsoft.com/office/drawing/2010/main" val="0"/>
                        </a:ext>
                      </a:extLst>
                    </a:blip>
                    <a:stretch>
                      <a:fillRect/>
                    </a:stretch>
                  </pic:blipFill>
                  <pic:spPr>
                    <a:xfrm>
                      <a:off x="0" y="0"/>
                      <a:ext cx="1695600" cy="2620800"/>
                    </a:xfrm>
                    <a:prstGeom prst="rect">
                      <a:avLst/>
                    </a:prstGeom>
                  </pic:spPr>
                </pic:pic>
              </a:graphicData>
            </a:graphic>
            <wp14:sizeRelH relativeFrom="margin">
              <wp14:pctWidth>0</wp14:pctWidth>
            </wp14:sizeRelH>
            <wp14:sizeRelV relativeFrom="margin">
              <wp14:pctHeight>0</wp14:pctHeight>
            </wp14:sizeRelV>
          </wp:anchor>
        </w:drawing>
      </w:r>
      <w:r w:rsidRPr="00E35F55">
        <w:rPr>
          <w:rFonts w:cs="Arial"/>
          <w:szCs w:val="22"/>
        </w:rPr>
        <w:t xml:space="preserve">Neben Festengagements an der Semperoper Dresden und dem Staatstheater Nürnberg führten ihn Gastengagements an die Opernhäuser in Tokyo, Beijing, Strasbourg und an das Teatro Colón in Buenos Aires, an das Opernhaus Zürich, die Volksoper Wien, die Oper Graz sowie zur </w:t>
      </w:r>
      <w:proofErr w:type="spellStart"/>
      <w:r w:rsidRPr="00E35F55">
        <w:rPr>
          <w:rFonts w:cs="Arial"/>
          <w:szCs w:val="22"/>
        </w:rPr>
        <w:t>styriarte</w:t>
      </w:r>
      <w:proofErr w:type="spellEnd"/>
      <w:r w:rsidRPr="00E35F55">
        <w:rPr>
          <w:rFonts w:cs="Arial"/>
          <w:szCs w:val="22"/>
        </w:rPr>
        <w:t xml:space="preserve">, an die Staatsoper Hamburg, die Komische Oper Berlin und die Oper Leipzig, die Berliner Staatsoper </w:t>
      </w:r>
      <w:proofErr w:type="spellStart"/>
      <w:r w:rsidRPr="00E35F55">
        <w:rPr>
          <w:rFonts w:cs="Arial"/>
          <w:szCs w:val="22"/>
        </w:rPr>
        <w:t>unter</w:t>
      </w:r>
      <w:proofErr w:type="spellEnd"/>
      <w:r w:rsidRPr="00E35F55">
        <w:rPr>
          <w:rFonts w:cs="Arial"/>
          <w:szCs w:val="22"/>
        </w:rPr>
        <w:t xml:space="preserve"> den Linden und die Bayerische Staatsoper München.</w:t>
      </w:r>
      <w:r w:rsidRPr="00E35F55">
        <w:rPr>
          <w:rFonts w:eastAsia="ArialMT" w:cs="Arial"/>
          <w:color w:val="000000"/>
          <w:szCs w:val="22"/>
          <w:lang w:val="de-CH" w:eastAsia="de-DE"/>
        </w:rPr>
        <w:t xml:space="preserve"> </w:t>
      </w:r>
    </w:p>
    <w:p w14:paraId="77136A3A" w14:textId="77777777" w:rsidR="00E35F55" w:rsidRPr="00E35F55" w:rsidRDefault="00E35F55" w:rsidP="00E35F55">
      <w:pPr>
        <w:rPr>
          <w:rFonts w:cs="Arial"/>
          <w:szCs w:val="22"/>
        </w:rPr>
      </w:pPr>
    </w:p>
    <w:p w14:paraId="3EDF2E8D" w14:textId="77777777" w:rsidR="00E35F55" w:rsidRPr="00E35F55" w:rsidRDefault="00E35F55" w:rsidP="00E35F55">
      <w:pPr>
        <w:rPr>
          <w:rFonts w:cs="Arial"/>
          <w:szCs w:val="22"/>
        </w:rPr>
      </w:pPr>
      <w:r w:rsidRPr="00E35F55">
        <w:rPr>
          <w:rFonts w:cs="Arial"/>
          <w:szCs w:val="22"/>
        </w:rPr>
        <w:t xml:space="preserve">Mit Konzerten und Liederabenden gastierte Jochen Kupfer in ganz Europa, Japan, Mexico, Brasilien, Hong Kong, Israel und in den USA sowie bei zahlreichen namhaften internationalen Festivals. Sein Repertoire umfasst die </w:t>
      </w:r>
      <w:proofErr w:type="spellStart"/>
      <w:r w:rsidRPr="00E35F55">
        <w:rPr>
          <w:rFonts w:cs="Arial"/>
          <w:szCs w:val="22"/>
        </w:rPr>
        <w:t>Bachschen</w:t>
      </w:r>
      <w:proofErr w:type="spellEnd"/>
      <w:r w:rsidRPr="00E35F55">
        <w:rPr>
          <w:rFonts w:cs="Arial"/>
          <w:szCs w:val="22"/>
        </w:rPr>
        <w:t xml:space="preserve"> Passionen und Haydns </w:t>
      </w:r>
      <w:r w:rsidRPr="00E35F55">
        <w:rPr>
          <w:rFonts w:cs="Arial"/>
          <w:i/>
          <w:szCs w:val="22"/>
        </w:rPr>
        <w:t xml:space="preserve">Schöpfung </w:t>
      </w:r>
      <w:r w:rsidRPr="00E35F55">
        <w:rPr>
          <w:rFonts w:cs="Arial"/>
          <w:szCs w:val="22"/>
        </w:rPr>
        <w:t xml:space="preserve">ebenso wie die großen romantischen Oratorien, Orffs </w:t>
      </w:r>
      <w:r w:rsidRPr="00E35F55">
        <w:rPr>
          <w:rFonts w:cs="Arial"/>
          <w:i/>
          <w:szCs w:val="22"/>
        </w:rPr>
        <w:t xml:space="preserve">Carmina </w:t>
      </w:r>
      <w:proofErr w:type="spellStart"/>
      <w:r w:rsidRPr="00E35F55">
        <w:rPr>
          <w:rFonts w:cs="Arial"/>
          <w:i/>
          <w:szCs w:val="22"/>
        </w:rPr>
        <w:t>burana</w:t>
      </w:r>
      <w:proofErr w:type="spellEnd"/>
      <w:r w:rsidRPr="00E35F55">
        <w:rPr>
          <w:rFonts w:cs="Arial"/>
          <w:i/>
          <w:szCs w:val="22"/>
        </w:rPr>
        <w:t xml:space="preserve"> </w:t>
      </w:r>
      <w:r w:rsidRPr="00E35F55">
        <w:rPr>
          <w:rFonts w:cs="Arial"/>
          <w:szCs w:val="22"/>
        </w:rPr>
        <w:t>sowie die großen bekannten Liedzyklen bis hin zu den Liedern der Spätromantik und des Übergangs zur Moderne.</w:t>
      </w:r>
    </w:p>
    <w:p w14:paraId="1309BE41" w14:textId="77777777" w:rsidR="00E35F55" w:rsidRPr="00E35F55" w:rsidRDefault="00E35F55" w:rsidP="00E35F55">
      <w:pPr>
        <w:rPr>
          <w:rFonts w:cs="Arial"/>
          <w:szCs w:val="22"/>
        </w:rPr>
      </w:pPr>
      <w:r w:rsidRPr="00E35F55">
        <w:rPr>
          <w:rFonts w:cs="Arial"/>
          <w:color w:val="000000"/>
          <w:szCs w:val="22"/>
          <w:lang w:val="de-CH"/>
        </w:rPr>
        <w:t xml:space="preserve">2018 hatte sein szenischer Liederabend </w:t>
      </w:r>
      <w:r w:rsidRPr="00E35F55">
        <w:rPr>
          <w:rFonts w:cs="Arial"/>
          <w:i/>
          <w:color w:val="000000"/>
          <w:szCs w:val="22"/>
          <w:lang w:val="de-CH"/>
        </w:rPr>
        <w:t>Wanderer</w:t>
      </w:r>
      <w:r w:rsidRPr="00E35F55">
        <w:rPr>
          <w:rFonts w:cs="Arial"/>
          <w:color w:val="000000"/>
          <w:szCs w:val="22"/>
          <w:lang w:val="de-CH"/>
        </w:rPr>
        <w:t xml:space="preserve"> am Staatstheater Nürnberg Premiere. </w:t>
      </w:r>
    </w:p>
    <w:p w14:paraId="77D46DB8" w14:textId="77777777" w:rsidR="00E35F55" w:rsidRPr="00E35F55" w:rsidRDefault="00E35F55" w:rsidP="00E35F55">
      <w:pPr>
        <w:rPr>
          <w:rFonts w:cs="Arial"/>
          <w:szCs w:val="22"/>
        </w:rPr>
      </w:pPr>
      <w:r w:rsidRPr="00E35F55">
        <w:rPr>
          <w:rFonts w:cs="Arial"/>
          <w:szCs w:val="22"/>
        </w:rPr>
        <w:t>Jochen Kupfer sang unter der Leitung namhafter Dirigenten wie Giuseppe Sinopoli, Kurt Masur,</w:t>
      </w:r>
    </w:p>
    <w:p w14:paraId="2B822F32" w14:textId="77777777" w:rsidR="00E35F55" w:rsidRPr="00E35F55" w:rsidRDefault="00E35F55" w:rsidP="00E35F55">
      <w:pPr>
        <w:rPr>
          <w:rFonts w:cs="Arial"/>
          <w:szCs w:val="22"/>
        </w:rPr>
      </w:pPr>
      <w:r w:rsidRPr="00E35F55">
        <w:rPr>
          <w:rFonts w:eastAsia="ArialMT" w:cs="Arial"/>
          <w:color w:val="000000"/>
          <w:szCs w:val="22"/>
          <w:lang w:val="de-AT" w:eastAsia="de-DE"/>
        </w:rPr>
        <w:t xml:space="preserve">Riccardo Chailly, </w:t>
      </w:r>
      <w:r w:rsidRPr="00E35F55">
        <w:rPr>
          <w:rFonts w:eastAsia="ArialMT" w:cs="Arial"/>
          <w:color w:val="000000"/>
          <w:szCs w:val="22"/>
          <w:lang w:eastAsia="de-DE"/>
        </w:rPr>
        <w:t xml:space="preserve">Krzysztof </w:t>
      </w:r>
      <w:proofErr w:type="spellStart"/>
      <w:r w:rsidRPr="00E35F55">
        <w:rPr>
          <w:rFonts w:eastAsia="ArialMT" w:cs="Arial"/>
          <w:color w:val="000000"/>
          <w:szCs w:val="22"/>
          <w:lang w:eastAsia="de-DE"/>
        </w:rPr>
        <w:t>Urbanski</w:t>
      </w:r>
      <w:proofErr w:type="spellEnd"/>
      <w:r w:rsidRPr="00E35F55">
        <w:rPr>
          <w:rFonts w:eastAsia="ArialMT" w:cs="Arial"/>
          <w:color w:val="000000"/>
          <w:szCs w:val="22"/>
          <w:lang w:eastAsia="de-DE"/>
        </w:rPr>
        <w:t xml:space="preserve">, Dirk Kaftan, Constantin Trinks, </w:t>
      </w:r>
      <w:r w:rsidRPr="00E35F55">
        <w:rPr>
          <w:rFonts w:eastAsia="ArialMT" w:cs="Arial"/>
          <w:color w:val="000000"/>
          <w:szCs w:val="22"/>
          <w:lang w:val="de-AT" w:eastAsia="de-DE"/>
        </w:rPr>
        <w:t xml:space="preserve">Raphael Frühbeck de Burgos, René Jacobs, Philippe </w:t>
      </w:r>
      <w:proofErr w:type="spellStart"/>
      <w:r w:rsidRPr="00E35F55">
        <w:rPr>
          <w:rFonts w:eastAsia="ArialMT" w:cs="Arial"/>
          <w:color w:val="000000"/>
          <w:szCs w:val="22"/>
          <w:lang w:val="de-AT" w:eastAsia="de-DE"/>
        </w:rPr>
        <w:t>Herreweghe</w:t>
      </w:r>
      <w:proofErr w:type="spellEnd"/>
      <w:r w:rsidRPr="00E35F55">
        <w:rPr>
          <w:rFonts w:eastAsia="ArialMT" w:cs="Arial"/>
          <w:color w:val="000000"/>
          <w:szCs w:val="22"/>
          <w:lang w:val="de-AT" w:eastAsia="de-DE"/>
        </w:rPr>
        <w:t xml:space="preserve">, Jeffrey Tate, Enoch zu Guttenberg, Christof Prick, Kent Nagano, Fabio Luisi, Yuri </w:t>
      </w:r>
      <w:proofErr w:type="spellStart"/>
      <w:r w:rsidRPr="00E35F55">
        <w:rPr>
          <w:rFonts w:eastAsia="ArialMT" w:cs="Arial"/>
          <w:color w:val="000000"/>
          <w:szCs w:val="22"/>
          <w:lang w:val="de-AT" w:eastAsia="de-DE"/>
        </w:rPr>
        <w:t>Temirkanov</w:t>
      </w:r>
      <w:proofErr w:type="spellEnd"/>
      <w:r w:rsidRPr="00E35F55">
        <w:rPr>
          <w:rFonts w:eastAsia="ArialMT" w:cs="Arial"/>
          <w:color w:val="000000"/>
          <w:szCs w:val="22"/>
          <w:lang w:val="de-AT" w:eastAsia="de-DE"/>
        </w:rPr>
        <w:t>, Paavo Järvi, Sir Roger Norrington und Herbert Blomstedt.</w:t>
      </w:r>
    </w:p>
    <w:p w14:paraId="3C5954AD" w14:textId="77777777" w:rsidR="00E35F55" w:rsidRPr="00E35F55" w:rsidRDefault="00E35F55" w:rsidP="00E35F55">
      <w:pPr>
        <w:rPr>
          <w:rFonts w:cs="Arial"/>
          <w:szCs w:val="22"/>
        </w:rPr>
      </w:pPr>
    </w:p>
    <w:p w14:paraId="4A123D93" w14:textId="77777777" w:rsidR="00E35F55" w:rsidRPr="00E35F55" w:rsidRDefault="00E35F55" w:rsidP="00E35F55">
      <w:pPr>
        <w:rPr>
          <w:rFonts w:cs="Arial"/>
          <w:szCs w:val="22"/>
        </w:rPr>
      </w:pPr>
      <w:r w:rsidRPr="00E35F55">
        <w:rPr>
          <w:rFonts w:eastAsia="ArialMT" w:cs="Arial"/>
          <w:color w:val="000000"/>
          <w:szCs w:val="22"/>
          <w:lang w:val="de-AT" w:eastAsia="de-DE"/>
        </w:rPr>
        <w:t xml:space="preserve">Mit Schuberts </w:t>
      </w:r>
      <w:r w:rsidRPr="00E35F55">
        <w:rPr>
          <w:rFonts w:eastAsia="ArialMT" w:cs="Arial"/>
          <w:i/>
          <w:iCs/>
          <w:color w:val="000000"/>
          <w:szCs w:val="22"/>
          <w:lang w:val="de-AT" w:eastAsia="de-DE"/>
        </w:rPr>
        <w:t>Winterreise</w:t>
      </w:r>
      <w:r w:rsidRPr="00E35F55">
        <w:rPr>
          <w:rFonts w:eastAsia="ArialMT" w:cs="Arial"/>
          <w:color w:val="000000"/>
          <w:szCs w:val="22"/>
          <w:lang w:val="de-AT" w:eastAsia="de-DE"/>
        </w:rPr>
        <w:t xml:space="preserve"> (CD, </w:t>
      </w:r>
      <w:proofErr w:type="spellStart"/>
      <w:r w:rsidRPr="00E35F55">
        <w:rPr>
          <w:rFonts w:eastAsia="ArialMT" w:cs="Arial"/>
          <w:color w:val="000000"/>
          <w:szCs w:val="22"/>
          <w:lang w:val="de-AT" w:eastAsia="de-DE"/>
        </w:rPr>
        <w:t>MeisterKlang</w:t>
      </w:r>
      <w:proofErr w:type="spellEnd"/>
      <w:r w:rsidRPr="00E35F55">
        <w:rPr>
          <w:rFonts w:eastAsia="ArialMT" w:cs="Arial"/>
          <w:color w:val="000000"/>
          <w:szCs w:val="22"/>
          <w:lang w:val="de-AT" w:eastAsia="de-DE"/>
        </w:rPr>
        <w:t xml:space="preserve">) sowie Wagners </w:t>
      </w:r>
      <w:r w:rsidRPr="00E35F55">
        <w:rPr>
          <w:rFonts w:eastAsia="ArialMT" w:cs="Arial"/>
          <w:i/>
          <w:iCs/>
          <w:color w:val="000000"/>
          <w:szCs w:val="22"/>
          <w:lang w:val="de-AT" w:eastAsia="de-DE"/>
        </w:rPr>
        <w:t>Die Meistersinger von Nürnberg</w:t>
      </w:r>
      <w:r w:rsidRPr="00E35F55">
        <w:rPr>
          <w:rFonts w:eastAsia="ArialMT" w:cs="Arial"/>
          <w:color w:val="000000"/>
          <w:szCs w:val="22"/>
          <w:lang w:val="de-AT" w:eastAsia="de-DE"/>
        </w:rPr>
        <w:t xml:space="preserve"> auf DVD sind zwei erstklassige Aufnahmen erschienen, die seine zahlreichen Einspielungen aus dem Lied- und Konzertbereich ergänzen.</w:t>
      </w:r>
    </w:p>
    <w:p w14:paraId="38D10A3E" w14:textId="77777777" w:rsidR="00E35F55" w:rsidRPr="00E35F55" w:rsidRDefault="00E35F55" w:rsidP="00E35F55">
      <w:pPr>
        <w:rPr>
          <w:rFonts w:cs="Arial"/>
          <w:szCs w:val="22"/>
        </w:rPr>
      </w:pPr>
    </w:p>
    <w:p w14:paraId="4682BE32" w14:textId="77777777" w:rsidR="00E35F55" w:rsidRPr="00E35F55" w:rsidRDefault="00E35F55" w:rsidP="00E35F55">
      <w:pPr>
        <w:rPr>
          <w:rFonts w:eastAsia="ArialMT" w:cs="Arial"/>
          <w:color w:val="000000"/>
          <w:szCs w:val="22"/>
          <w:lang w:val="de-AT" w:eastAsia="de-DE"/>
        </w:rPr>
      </w:pPr>
      <w:r w:rsidRPr="00E35F55">
        <w:rPr>
          <w:rFonts w:eastAsia="ArialMT" w:cs="Arial"/>
          <w:color w:val="000000"/>
          <w:szCs w:val="22"/>
          <w:lang w:val="de-AT" w:eastAsia="de-DE"/>
        </w:rPr>
        <w:t>2016 wurde Jochen Kupfer zum Bayerischen Kammersänger ernannt.</w:t>
      </w:r>
    </w:p>
    <w:p w14:paraId="20C75D8E" w14:textId="77777777" w:rsidR="00E35F55" w:rsidRPr="00E35F55" w:rsidRDefault="00E35F55" w:rsidP="00E35F55">
      <w:pPr>
        <w:rPr>
          <w:rFonts w:cs="Arial"/>
          <w:szCs w:val="22"/>
        </w:rPr>
      </w:pPr>
      <w:r w:rsidRPr="00E35F55">
        <w:rPr>
          <w:rFonts w:eastAsia="ArialMT" w:cs="Arial"/>
          <w:color w:val="000000"/>
          <w:szCs w:val="22"/>
          <w:lang w:val="de-AT" w:eastAsia="de-DE"/>
        </w:rPr>
        <w:lastRenderedPageBreak/>
        <w:t xml:space="preserve">Seit 2019 hat er eine Professur für Gesang an der Hochschule für Musik Würzburg. </w:t>
      </w:r>
    </w:p>
    <w:p w14:paraId="1B5CDED0" w14:textId="77777777" w:rsidR="00E35F55" w:rsidRPr="00E35F55" w:rsidRDefault="00E35F55" w:rsidP="00E35F55">
      <w:pPr>
        <w:rPr>
          <w:rFonts w:cs="Arial"/>
          <w:szCs w:val="22"/>
        </w:rPr>
      </w:pPr>
    </w:p>
    <w:p w14:paraId="54DC9D50" w14:textId="77777777" w:rsidR="00E35F55" w:rsidRPr="00E35F55" w:rsidRDefault="00E35F55" w:rsidP="00E35F55">
      <w:pPr>
        <w:rPr>
          <w:rFonts w:cs="Arial"/>
          <w:szCs w:val="22"/>
        </w:rPr>
      </w:pPr>
      <w:r w:rsidRPr="00E35F55">
        <w:rPr>
          <w:rFonts w:cs="Arial"/>
          <w:color w:val="000000"/>
          <w:szCs w:val="22"/>
          <w:lang w:val="de-AT" w:eastAsia="de-DE"/>
        </w:rPr>
        <w:t xml:space="preserve">Jochen Kupfer studierte </w:t>
      </w:r>
      <w:r w:rsidRPr="00E35F55">
        <w:rPr>
          <w:rFonts w:cs="Arial"/>
          <w:color w:val="000000"/>
          <w:szCs w:val="22"/>
        </w:rPr>
        <w:t xml:space="preserve">Gesang bei Helga Forner (Musikhochschule Leipzig), besuchte Meisterklassen bei Theo Adam, Elisabeth Schwarzkopf sowie Dietrich Fischer-Dieskau und ergänzt seine Studien bei Rudolf </w:t>
      </w:r>
      <w:proofErr w:type="spellStart"/>
      <w:r w:rsidRPr="00E35F55">
        <w:rPr>
          <w:rFonts w:cs="Arial"/>
          <w:color w:val="000000"/>
          <w:szCs w:val="22"/>
        </w:rPr>
        <w:t>Piernay</w:t>
      </w:r>
      <w:proofErr w:type="spellEnd"/>
      <w:r w:rsidRPr="00E35F55">
        <w:rPr>
          <w:rFonts w:cs="Arial"/>
          <w:color w:val="000000"/>
          <w:szCs w:val="22"/>
        </w:rPr>
        <w:t xml:space="preserve">, Harald Stamm und Dale </w:t>
      </w:r>
      <w:proofErr w:type="spellStart"/>
      <w:r w:rsidRPr="00E35F55">
        <w:rPr>
          <w:rFonts w:cs="Arial"/>
          <w:color w:val="000000"/>
          <w:szCs w:val="22"/>
        </w:rPr>
        <w:t>Fundling</w:t>
      </w:r>
      <w:proofErr w:type="spellEnd"/>
      <w:r w:rsidRPr="00E35F55">
        <w:rPr>
          <w:rFonts w:cs="Arial"/>
          <w:color w:val="000000"/>
          <w:szCs w:val="22"/>
        </w:rPr>
        <w:t xml:space="preserve">. </w:t>
      </w:r>
    </w:p>
    <w:p w14:paraId="2E8BF868" w14:textId="77777777" w:rsidR="004368BF" w:rsidRPr="00E35F55" w:rsidRDefault="004368BF" w:rsidP="00E35F55">
      <w:pPr>
        <w:rPr>
          <w:rFonts w:cs="Arial"/>
          <w:szCs w:val="22"/>
        </w:rPr>
      </w:pPr>
    </w:p>
    <w:p w14:paraId="4AC5684D" w14:textId="4C912915" w:rsidR="009F0C95" w:rsidRPr="00E35F55" w:rsidRDefault="009F4467" w:rsidP="00C97538">
      <w:pPr>
        <w:rPr>
          <w:rFonts w:cs="Arial"/>
          <w:szCs w:val="22"/>
        </w:rPr>
      </w:pPr>
      <w:r>
        <w:rPr>
          <w:rFonts w:cs="Arial"/>
          <w:szCs w:val="22"/>
        </w:rPr>
        <w:t>0</w:t>
      </w:r>
      <w:r w:rsidR="00A66F5A">
        <w:rPr>
          <w:rFonts w:cs="Arial"/>
          <w:szCs w:val="22"/>
        </w:rPr>
        <w:t>7</w:t>
      </w:r>
      <w:r w:rsidR="007A29BD">
        <w:rPr>
          <w:rFonts w:cs="Arial"/>
          <w:szCs w:val="22"/>
        </w:rPr>
        <w:t>/</w:t>
      </w:r>
      <w:r w:rsidR="00C97538" w:rsidRPr="00E35F55">
        <w:rPr>
          <w:rFonts w:cs="Arial"/>
          <w:szCs w:val="22"/>
        </w:rPr>
        <w:t>202</w:t>
      </w:r>
      <w:r>
        <w:rPr>
          <w:rFonts w:cs="Arial"/>
          <w:szCs w:val="22"/>
        </w:rPr>
        <w:t>3</w:t>
      </w:r>
    </w:p>
    <w:sectPr w:rsidR="009F0C95" w:rsidRPr="00E35F55">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3520" w14:textId="77777777" w:rsidR="00015936" w:rsidRDefault="00015936">
      <w:r>
        <w:separator/>
      </w:r>
    </w:p>
  </w:endnote>
  <w:endnote w:type="continuationSeparator" w:id="0">
    <w:p w14:paraId="0FF071F3" w14:textId="77777777" w:rsidR="00015936" w:rsidRDefault="0001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4074" w14:textId="77777777" w:rsidR="00D77696" w:rsidRDefault="00D776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06FC" w14:textId="77777777" w:rsidR="009236B0" w:rsidRDefault="0073316E">
    <w:pPr>
      <w:pStyle w:val="Fuzeile"/>
      <w:pBdr>
        <w:bottom w:val="single" w:sz="6" w:space="0" w:color="A42C00"/>
      </w:pBdr>
      <w:spacing w:after="120"/>
    </w:pPr>
    <w:r>
      <w:t xml:space="preserve">  </w:t>
    </w:r>
  </w:p>
  <w:p w14:paraId="09E1AAB9" w14:textId="77777777" w:rsidR="009236B0" w:rsidRDefault="0073316E">
    <w:pPr>
      <w:pStyle w:val="Fuzeile"/>
      <w:spacing w:after="120"/>
      <w:jc w:val="center"/>
    </w:pPr>
    <w:r>
      <w:t xml:space="preserve">+41 44 221 33 </w:t>
    </w:r>
    <w:proofErr w:type="gramStart"/>
    <w:r>
      <w:t>88  •</w:t>
    </w:r>
    <w:proofErr w:type="gramEnd"/>
    <w:r>
      <w:t xml:space="preserve">  </w:t>
    </w:r>
    <w:proofErr w:type="spellStart"/>
    <w:r>
      <w:t>office@ammann-horak.agency</w:t>
    </w:r>
    <w:proofErr w:type="spellEnd"/>
    <w:r>
      <w:t xml:space="preserve">  •  </w:t>
    </w:r>
    <w:proofErr w:type="spellStart"/>
    <w:r>
      <w:t>ammann-horak.agency</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62A4" w14:textId="77777777" w:rsidR="00D77696" w:rsidRDefault="00D776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3BDA" w14:textId="77777777" w:rsidR="00015936" w:rsidRDefault="00015936">
      <w:r>
        <w:separator/>
      </w:r>
    </w:p>
  </w:footnote>
  <w:footnote w:type="continuationSeparator" w:id="0">
    <w:p w14:paraId="5E545AD6" w14:textId="77777777" w:rsidR="00015936" w:rsidRDefault="0001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DE24" w14:textId="77777777"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1726" w14:textId="77777777" w:rsidR="009236B0" w:rsidRDefault="0073316E">
    <w:pPr>
      <w:pStyle w:val="Kopfzeile"/>
    </w:pPr>
    <w:r>
      <w:rPr>
        <w:noProof/>
      </w:rPr>
      <w:drawing>
        <wp:inline distT="0" distB="0" distL="0" distR="0" wp14:anchorId="524A2CBC" wp14:editId="02A318C5">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stretch>
                    <a:fillRect/>
                  </a:stretch>
                </pic:blipFill>
                <pic:spPr>
                  <a:xfrm>
                    <a:off x="0" y="0"/>
                    <a:ext cx="5935980" cy="884083"/>
                  </a:xfrm>
                  <a:prstGeom prst="rect">
                    <a:avLst/>
                  </a:prstGeom>
                  <a:ln w="12700" cap="flat">
                    <a:noFill/>
                    <a:miter lim="400000"/>
                  </a:ln>
                  <a:effectLst/>
                </pic:spPr>
              </pic:pic>
            </a:graphicData>
          </a:graphic>
        </wp:inline>
      </w:drawing>
    </w:r>
  </w:p>
  <w:p w14:paraId="197BFA5A" w14:textId="77777777" w:rsidR="00712C8A" w:rsidRDefault="00712C8A">
    <w:pPr>
      <w:pStyle w:val="Kopfzeile"/>
      <w:spacing w:after="0"/>
      <w:jc w:val="right"/>
      <w:rPr>
        <w:color w:val="808080"/>
        <w:sz w:val="18"/>
        <w:szCs w:val="18"/>
        <w:u w:color="808080"/>
      </w:rPr>
    </w:pPr>
  </w:p>
  <w:p w14:paraId="4440179A" w14:textId="77777777" w:rsidR="00712C8A" w:rsidRDefault="00E9431D">
    <w:pPr>
      <w:pStyle w:val="Kopfzeile"/>
      <w:spacing w:after="0"/>
      <w:jc w:val="right"/>
      <w:rPr>
        <w:color w:val="808080"/>
        <w:sz w:val="18"/>
        <w:szCs w:val="18"/>
        <w:u w:color="808080"/>
      </w:rPr>
    </w:pPr>
    <w:r>
      <w:rPr>
        <w:color w:val="808080"/>
        <w:sz w:val="18"/>
        <w:szCs w:val="18"/>
        <w:u w:color="808080"/>
      </w:rPr>
      <w:t>Jochen Kupfer</w:t>
    </w:r>
  </w:p>
  <w:p w14:paraId="69D63EAB" w14:textId="77777777" w:rsidR="00606A9F" w:rsidRPr="00DC3D5B" w:rsidRDefault="00606A9F">
    <w:pPr>
      <w:pStyle w:val="Kopfzeile"/>
      <w:spacing w:after="0"/>
      <w:jc w:val="right"/>
      <w:rPr>
        <w:color w:val="808080"/>
        <w:sz w:val="18"/>
        <w:szCs w:val="18"/>
        <w:u w:color="808080"/>
      </w:rPr>
    </w:pPr>
    <w:r>
      <w:rPr>
        <w:color w:val="808080"/>
        <w:sz w:val="18"/>
        <w:szCs w:val="18"/>
        <w:u w:color="808080"/>
      </w:rPr>
      <w:t>Biographie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FC47" w14:textId="77777777"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15936"/>
    <w:rsid w:val="00031890"/>
    <w:rsid w:val="000608A6"/>
    <w:rsid w:val="00097966"/>
    <w:rsid w:val="000A74CB"/>
    <w:rsid w:val="000F6C89"/>
    <w:rsid w:val="0016236E"/>
    <w:rsid w:val="001641D0"/>
    <w:rsid w:val="00175E52"/>
    <w:rsid w:val="001D23ED"/>
    <w:rsid w:val="001E0E9A"/>
    <w:rsid w:val="002024EC"/>
    <w:rsid w:val="00274B4A"/>
    <w:rsid w:val="002A2CAF"/>
    <w:rsid w:val="002D0BA8"/>
    <w:rsid w:val="00302F57"/>
    <w:rsid w:val="0030414F"/>
    <w:rsid w:val="0030578A"/>
    <w:rsid w:val="0032358F"/>
    <w:rsid w:val="00384159"/>
    <w:rsid w:val="00385C6D"/>
    <w:rsid w:val="003D192C"/>
    <w:rsid w:val="003D1B6D"/>
    <w:rsid w:val="003D1D89"/>
    <w:rsid w:val="003E398B"/>
    <w:rsid w:val="00425183"/>
    <w:rsid w:val="004368BF"/>
    <w:rsid w:val="004A3750"/>
    <w:rsid w:val="004D699A"/>
    <w:rsid w:val="00534F9A"/>
    <w:rsid w:val="0054000D"/>
    <w:rsid w:val="00541324"/>
    <w:rsid w:val="00596B08"/>
    <w:rsid w:val="005D7E63"/>
    <w:rsid w:val="00603F07"/>
    <w:rsid w:val="00606A9F"/>
    <w:rsid w:val="00632C12"/>
    <w:rsid w:val="00676780"/>
    <w:rsid w:val="006F3EE1"/>
    <w:rsid w:val="00712C8A"/>
    <w:rsid w:val="0073316E"/>
    <w:rsid w:val="00761C2E"/>
    <w:rsid w:val="007A29BD"/>
    <w:rsid w:val="007A365C"/>
    <w:rsid w:val="007C6193"/>
    <w:rsid w:val="007E23FA"/>
    <w:rsid w:val="008008A2"/>
    <w:rsid w:val="0085255C"/>
    <w:rsid w:val="008D52F8"/>
    <w:rsid w:val="00915B65"/>
    <w:rsid w:val="009236B0"/>
    <w:rsid w:val="00936A7A"/>
    <w:rsid w:val="00982547"/>
    <w:rsid w:val="009B4E1B"/>
    <w:rsid w:val="009B6CB3"/>
    <w:rsid w:val="009D2393"/>
    <w:rsid w:val="009F0C95"/>
    <w:rsid w:val="009F4467"/>
    <w:rsid w:val="00A13D59"/>
    <w:rsid w:val="00A54DDC"/>
    <w:rsid w:val="00A66F5A"/>
    <w:rsid w:val="00A84F5B"/>
    <w:rsid w:val="00A876AA"/>
    <w:rsid w:val="00AB72BA"/>
    <w:rsid w:val="00AC7B7F"/>
    <w:rsid w:val="00B67A8F"/>
    <w:rsid w:val="00B76E6A"/>
    <w:rsid w:val="00B82E23"/>
    <w:rsid w:val="00BD3F73"/>
    <w:rsid w:val="00C3382B"/>
    <w:rsid w:val="00C40B44"/>
    <w:rsid w:val="00C46783"/>
    <w:rsid w:val="00C97538"/>
    <w:rsid w:val="00CA7980"/>
    <w:rsid w:val="00CD2CBB"/>
    <w:rsid w:val="00D04794"/>
    <w:rsid w:val="00D1051F"/>
    <w:rsid w:val="00D11976"/>
    <w:rsid w:val="00D77696"/>
    <w:rsid w:val="00D94553"/>
    <w:rsid w:val="00DB112F"/>
    <w:rsid w:val="00DC0896"/>
    <w:rsid w:val="00DC3D5B"/>
    <w:rsid w:val="00E35F55"/>
    <w:rsid w:val="00E42F2D"/>
    <w:rsid w:val="00E46810"/>
    <w:rsid w:val="00E47474"/>
    <w:rsid w:val="00E521FA"/>
    <w:rsid w:val="00E72D94"/>
    <w:rsid w:val="00E9431D"/>
    <w:rsid w:val="00EA4300"/>
    <w:rsid w:val="00EA7EF6"/>
    <w:rsid w:val="00F2761C"/>
    <w:rsid w:val="00FA7EB1"/>
    <w:rsid w:val="00FD77AB"/>
    <w:rsid w:val="00FE6282"/>
    <w:rsid w:val="00FF527D"/>
    <w:rsid w:val="00FF5B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88A90"/>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7A8F"/>
    <w:pPr>
      <w:spacing w:line="260" w:lineRule="exact"/>
      <w:jc w:val="both"/>
    </w:pPr>
    <w:rPr>
      <w:rFonts w:ascii="Arial" w:hAnsi="Arial"/>
      <w:sz w:val="22"/>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customStyle="1" w:styleId="Body">
    <w:name w:val="Body"/>
    <w:rsid w:val="00CD2CBB"/>
    <w:rPr>
      <w:rFonts w:ascii="Helvetica" w:hAnsi="Arial Unicode MS" w:cs="Arial Unicode MS"/>
      <w:color w:val="000000"/>
      <w:sz w:val="24"/>
      <w:szCs w:val="24"/>
      <w:lang w:val="de-DE"/>
    </w:rPr>
  </w:style>
  <w:style w:type="character" w:customStyle="1" w:styleId="name">
    <w:name w:val="name"/>
    <w:basedOn w:val="Absatz-Standardschriftart"/>
    <w:rsid w:val="009F0C95"/>
  </w:style>
  <w:style w:type="character" w:customStyle="1" w:styleId="function">
    <w:name w:val="function"/>
    <w:basedOn w:val="Absatz-Standardschriftart"/>
    <w:rsid w:val="009F0C95"/>
  </w:style>
  <w:style w:type="paragraph" w:styleId="StandardWeb">
    <w:name w:val="Normal (Web)"/>
    <w:basedOn w:val="Standard"/>
    <w:uiPriority w:val="99"/>
    <w:semiHidden/>
    <w:unhideWhenUsed/>
    <w:rsid w:val="004368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CH" w:eastAsia="de-DE"/>
    </w:rPr>
  </w:style>
  <w:style w:type="paragraph" w:customStyle="1" w:styleId="StandardEnglish">
    <w:name w:val="Standard English"/>
    <w:basedOn w:val="Standard"/>
    <w:qFormat/>
    <w:rsid w:val="00FF5B0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Cs w:val="28"/>
      <w:bdr w:val="none" w:sz="0" w:space="0" w:color="auto"/>
      <w:lang w:val="en-GB"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2340">
      <w:bodyDiv w:val="1"/>
      <w:marLeft w:val="0"/>
      <w:marRight w:val="0"/>
      <w:marTop w:val="0"/>
      <w:marBottom w:val="0"/>
      <w:divBdr>
        <w:top w:val="none" w:sz="0" w:space="0" w:color="auto"/>
        <w:left w:val="none" w:sz="0" w:space="0" w:color="auto"/>
        <w:bottom w:val="none" w:sz="0" w:space="0" w:color="auto"/>
        <w:right w:val="none" w:sz="0" w:space="0" w:color="auto"/>
      </w:divBdr>
    </w:div>
    <w:div w:id="462699529">
      <w:bodyDiv w:val="1"/>
      <w:marLeft w:val="0"/>
      <w:marRight w:val="0"/>
      <w:marTop w:val="0"/>
      <w:marBottom w:val="0"/>
      <w:divBdr>
        <w:top w:val="none" w:sz="0" w:space="0" w:color="auto"/>
        <w:left w:val="none" w:sz="0" w:space="0" w:color="auto"/>
        <w:bottom w:val="none" w:sz="0" w:space="0" w:color="auto"/>
        <w:right w:val="none" w:sz="0" w:space="0" w:color="auto"/>
      </w:divBdr>
    </w:div>
    <w:div w:id="1521318616">
      <w:bodyDiv w:val="1"/>
      <w:marLeft w:val="0"/>
      <w:marRight w:val="0"/>
      <w:marTop w:val="0"/>
      <w:marBottom w:val="0"/>
      <w:divBdr>
        <w:top w:val="none" w:sz="0" w:space="0" w:color="auto"/>
        <w:left w:val="none" w:sz="0" w:space="0" w:color="auto"/>
        <w:bottom w:val="none" w:sz="0" w:space="0" w:color="auto"/>
        <w:right w:val="none" w:sz="0" w:space="0" w:color="auto"/>
      </w:divBdr>
    </w:div>
    <w:div w:id="1531650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Ammann</cp:lastModifiedBy>
  <cp:revision>33</cp:revision>
  <cp:lastPrinted>2019-10-02T13:02:00Z</cp:lastPrinted>
  <dcterms:created xsi:type="dcterms:W3CDTF">2019-02-26T17:28:00Z</dcterms:created>
  <dcterms:modified xsi:type="dcterms:W3CDTF">2023-07-10T15:24:00Z</dcterms:modified>
</cp:coreProperties>
</file>